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CEE5E" w14:textId="77777777" w:rsidR="003F6EA5" w:rsidRPr="003F6EA5" w:rsidRDefault="003F6EA5" w:rsidP="003F6EA5">
      <w:pPr>
        <w:rPr>
          <w:b/>
          <w:bCs/>
        </w:rPr>
      </w:pPr>
      <w:r w:rsidRPr="003F6EA5">
        <w:rPr>
          <w:b/>
          <w:bCs/>
        </w:rPr>
        <w:t>Privacy Policy</w:t>
      </w:r>
    </w:p>
    <w:p w14:paraId="6DF15D71" w14:textId="4E968B47" w:rsidR="003F6EA5" w:rsidRPr="003F6EA5" w:rsidRDefault="003F6EA5" w:rsidP="003F6EA5">
      <w:pPr>
        <w:rPr>
          <w:b/>
          <w:bCs/>
        </w:rPr>
      </w:pPr>
    </w:p>
    <w:p w14:paraId="5F9ABB53" w14:textId="77777777" w:rsidR="003F6EA5" w:rsidRPr="003F6EA5" w:rsidRDefault="003F6EA5" w:rsidP="003F6EA5">
      <w:r w:rsidRPr="003F6EA5">
        <w:t>This Privacy Policy outlines the ways in which we collect, use, disclose, and protect your personal information when you visit our online website. We are committed to ensuring the privacy and security of your data in accordance with applicable laws and regulations.</w:t>
      </w:r>
    </w:p>
    <w:p w14:paraId="4E1141FB" w14:textId="77777777" w:rsidR="003F6EA5" w:rsidRPr="003F6EA5" w:rsidRDefault="003F6EA5" w:rsidP="003F6EA5">
      <w:pPr>
        <w:rPr>
          <w:b/>
          <w:bCs/>
        </w:rPr>
      </w:pPr>
      <w:r w:rsidRPr="003F6EA5">
        <w:rPr>
          <w:b/>
          <w:bCs/>
        </w:rPr>
        <w:t>Information Collection</w:t>
      </w:r>
    </w:p>
    <w:p w14:paraId="071D2A6E" w14:textId="77777777" w:rsidR="003F6EA5" w:rsidRPr="003F6EA5" w:rsidRDefault="003F6EA5" w:rsidP="003F6EA5">
      <w:pPr>
        <w:rPr>
          <w:b/>
          <w:bCs/>
        </w:rPr>
      </w:pPr>
      <w:r w:rsidRPr="003F6EA5">
        <w:rPr>
          <w:b/>
          <w:bCs/>
        </w:rPr>
        <w:t>Types of Information Collected</w:t>
      </w:r>
    </w:p>
    <w:p w14:paraId="04F17530" w14:textId="068F9D69" w:rsidR="003F6EA5" w:rsidRPr="003F6EA5" w:rsidRDefault="003F6EA5" w:rsidP="003F6EA5">
      <w:pPr>
        <w:numPr>
          <w:ilvl w:val="0"/>
          <w:numId w:val="1"/>
        </w:numPr>
      </w:pPr>
      <w:r w:rsidRPr="003F6EA5">
        <w:rPr>
          <w:b/>
          <w:bCs/>
        </w:rPr>
        <w:t>Personal Information:</w:t>
      </w:r>
      <w:r w:rsidR="008E3916">
        <w:rPr>
          <w:b/>
          <w:bCs/>
        </w:rPr>
        <w:t xml:space="preserve"> </w:t>
      </w:r>
      <w:r w:rsidRPr="003F6EA5">
        <w:t>Name, email address, phone number, and other identifiable details.</w:t>
      </w:r>
    </w:p>
    <w:p w14:paraId="3E2960E5" w14:textId="77777777" w:rsidR="003F6EA5" w:rsidRPr="003F6EA5" w:rsidRDefault="003F6EA5" w:rsidP="003F6EA5">
      <w:pPr>
        <w:numPr>
          <w:ilvl w:val="0"/>
          <w:numId w:val="1"/>
        </w:numPr>
      </w:pPr>
      <w:r w:rsidRPr="003F6EA5">
        <w:rPr>
          <w:b/>
          <w:bCs/>
        </w:rPr>
        <w:t>Usage Data:</w:t>
      </w:r>
      <w:r w:rsidRPr="003F6EA5">
        <w:t> Information about how you interact with our site, such as IP address, browser type, and browsing history.</w:t>
      </w:r>
    </w:p>
    <w:p w14:paraId="5476FC58" w14:textId="591144F7" w:rsidR="003F6EA5" w:rsidRPr="003F6EA5" w:rsidRDefault="003F6EA5" w:rsidP="003F6EA5">
      <w:pPr>
        <w:numPr>
          <w:ilvl w:val="0"/>
          <w:numId w:val="1"/>
        </w:numPr>
      </w:pPr>
      <w:r w:rsidRPr="003F6EA5">
        <w:rPr>
          <w:b/>
          <w:bCs/>
        </w:rPr>
        <w:t>Cookies and Tracking Technologies:</w:t>
      </w:r>
      <w:r w:rsidR="008E3916">
        <w:rPr>
          <w:b/>
          <w:bCs/>
        </w:rPr>
        <w:t xml:space="preserve"> </w:t>
      </w:r>
      <w:r w:rsidRPr="003F6EA5">
        <w:t>Details on cookies and similar technologies used on our site.</w:t>
      </w:r>
    </w:p>
    <w:p w14:paraId="73BB9CEC" w14:textId="77777777" w:rsidR="003F6EA5" w:rsidRPr="003F6EA5" w:rsidRDefault="003F6EA5" w:rsidP="003F6EA5">
      <w:pPr>
        <w:rPr>
          <w:b/>
          <w:bCs/>
        </w:rPr>
      </w:pPr>
      <w:r w:rsidRPr="003F6EA5">
        <w:rPr>
          <w:b/>
          <w:bCs/>
        </w:rPr>
        <w:t>Use of Information</w:t>
      </w:r>
    </w:p>
    <w:p w14:paraId="7F800B95" w14:textId="77777777" w:rsidR="003F6EA5" w:rsidRPr="003F6EA5" w:rsidRDefault="003F6EA5" w:rsidP="003F6EA5">
      <w:r w:rsidRPr="003F6EA5">
        <w:t>Your personal information is used to provide and improve our services, communicate with you, and ensure the security of our website. We may also use the data for analytics and research purposes to enhance user experience.</w:t>
      </w:r>
    </w:p>
    <w:p w14:paraId="6E494B16" w14:textId="77777777" w:rsidR="003F6EA5" w:rsidRPr="003F6EA5" w:rsidRDefault="003F6EA5" w:rsidP="003F6EA5">
      <w:pPr>
        <w:rPr>
          <w:b/>
          <w:bCs/>
        </w:rPr>
      </w:pPr>
      <w:r w:rsidRPr="003F6EA5">
        <w:rPr>
          <w:b/>
          <w:bCs/>
        </w:rPr>
        <w:t>Information Sharing</w:t>
      </w:r>
    </w:p>
    <w:p w14:paraId="0CD283DB" w14:textId="77777777" w:rsidR="003F6EA5" w:rsidRPr="003F6EA5" w:rsidRDefault="003F6EA5" w:rsidP="003F6EA5">
      <w:pPr>
        <w:rPr>
          <w:b/>
          <w:bCs/>
        </w:rPr>
      </w:pPr>
      <w:r w:rsidRPr="003F6EA5">
        <w:rPr>
          <w:b/>
          <w:bCs/>
        </w:rPr>
        <w:t>Third-Party Service Providers</w:t>
      </w:r>
    </w:p>
    <w:p w14:paraId="03191B97" w14:textId="77777777" w:rsidR="003F6EA5" w:rsidRPr="003F6EA5" w:rsidRDefault="003F6EA5" w:rsidP="003F6EA5">
      <w:r w:rsidRPr="003F6EA5">
        <w:t>We may share your information with trusted third-party service providers to perform certain functions on our behalf, such as hosting services, payment processing, and marketing assistance.</w:t>
      </w:r>
    </w:p>
    <w:p w14:paraId="754417B7" w14:textId="77777777" w:rsidR="003F6EA5" w:rsidRPr="003F6EA5" w:rsidRDefault="003F6EA5" w:rsidP="003F6EA5">
      <w:pPr>
        <w:rPr>
          <w:b/>
          <w:bCs/>
        </w:rPr>
      </w:pPr>
      <w:r w:rsidRPr="003F6EA5">
        <w:rPr>
          <w:b/>
          <w:bCs/>
        </w:rPr>
        <w:t>Legal Obligations</w:t>
      </w:r>
    </w:p>
    <w:p w14:paraId="504EB999" w14:textId="77777777" w:rsidR="003F6EA5" w:rsidRPr="003F6EA5" w:rsidRDefault="003F6EA5" w:rsidP="003F6EA5">
      <w:r w:rsidRPr="003F6EA5">
        <w:t>We may disclose your personal information to comply with legal obligations, such as responding to subpoenas, court orders, or other legal processes.</w:t>
      </w:r>
    </w:p>
    <w:p w14:paraId="7733058F" w14:textId="77777777" w:rsidR="003F6EA5" w:rsidRPr="003F6EA5" w:rsidRDefault="003F6EA5" w:rsidP="003F6EA5">
      <w:pPr>
        <w:rPr>
          <w:b/>
          <w:bCs/>
        </w:rPr>
      </w:pPr>
      <w:r w:rsidRPr="003F6EA5">
        <w:rPr>
          <w:b/>
          <w:bCs/>
        </w:rPr>
        <w:t>Data Security</w:t>
      </w:r>
    </w:p>
    <w:p w14:paraId="7B693D20" w14:textId="77777777" w:rsidR="003F6EA5" w:rsidRPr="003F6EA5" w:rsidRDefault="003F6EA5" w:rsidP="003F6EA5">
      <w:r w:rsidRPr="003F6EA5">
        <w:t>We implement robust security measures to protect your data from unauthorized access, alteration, disclosure, or destruction. These measures include encryption, access controls, and regular security audits.</w:t>
      </w:r>
    </w:p>
    <w:p w14:paraId="0F5AF056" w14:textId="77777777" w:rsidR="003F6EA5" w:rsidRPr="003F6EA5" w:rsidRDefault="003F6EA5" w:rsidP="003F6EA5">
      <w:pPr>
        <w:rPr>
          <w:b/>
          <w:bCs/>
        </w:rPr>
      </w:pPr>
      <w:r w:rsidRPr="003F6EA5">
        <w:rPr>
          <w:b/>
          <w:bCs/>
        </w:rPr>
        <w:t>Your Rights</w:t>
      </w:r>
    </w:p>
    <w:p w14:paraId="2EC2C286" w14:textId="77777777" w:rsidR="003F6EA5" w:rsidRPr="003F6EA5" w:rsidRDefault="003F6EA5" w:rsidP="003F6EA5">
      <w:r w:rsidRPr="003F6EA5">
        <w:t>You have the right to access, correct, or delete your personal information. You may also object to certain data processing activities or withdraw your consent where applicable. To exercise these rights, please contact us using the information provided below.</w:t>
      </w:r>
    </w:p>
    <w:p w14:paraId="00AD59C3" w14:textId="77777777" w:rsidR="003F6EA5" w:rsidRPr="003F6EA5" w:rsidRDefault="003F6EA5" w:rsidP="003F6EA5">
      <w:pPr>
        <w:rPr>
          <w:b/>
          <w:bCs/>
        </w:rPr>
      </w:pPr>
      <w:r w:rsidRPr="003F6EA5">
        <w:rPr>
          <w:b/>
          <w:bCs/>
        </w:rPr>
        <w:t>Changes to This Privacy Policy</w:t>
      </w:r>
    </w:p>
    <w:p w14:paraId="15594178" w14:textId="77777777" w:rsidR="003F6EA5" w:rsidRPr="003F6EA5" w:rsidRDefault="003F6EA5" w:rsidP="003F6EA5">
      <w:r w:rsidRPr="003F6EA5">
        <w:t>We may update this Privacy Policy periodically to reflect changes in our practices or regulatory requirements. We will notify you of any material changes by posting the revised policy on our website.</w:t>
      </w:r>
    </w:p>
    <w:p w14:paraId="1C3151D8" w14:textId="77777777" w:rsidR="003F6EA5" w:rsidRPr="003F6EA5" w:rsidRDefault="003F6EA5" w:rsidP="003F6EA5">
      <w:pPr>
        <w:rPr>
          <w:b/>
          <w:bCs/>
        </w:rPr>
      </w:pPr>
      <w:r w:rsidRPr="003F6EA5">
        <w:rPr>
          <w:b/>
          <w:bCs/>
        </w:rPr>
        <w:t>Contact Information</w:t>
      </w:r>
    </w:p>
    <w:p w14:paraId="2B1D81C2" w14:textId="77777777" w:rsidR="003F6EA5" w:rsidRPr="003F6EA5" w:rsidRDefault="003F6EA5" w:rsidP="003F6EA5">
      <w:r w:rsidRPr="003F6EA5">
        <w:t>If you have any questions or concerns about this Privacy Policy or our data practices, please contact us at:</w:t>
      </w:r>
    </w:p>
    <w:p w14:paraId="2607A6BD" w14:textId="77777777" w:rsidR="003F6EA5" w:rsidRPr="003F6EA5" w:rsidRDefault="003F6EA5" w:rsidP="003F6EA5">
      <w:pPr>
        <w:numPr>
          <w:ilvl w:val="0"/>
          <w:numId w:val="2"/>
        </w:numPr>
      </w:pPr>
      <w:r w:rsidRPr="003F6EA5">
        <w:t>Email: kristyn.clifton@gmail.com</w:t>
      </w:r>
    </w:p>
    <w:p w14:paraId="0E9465C9" w14:textId="77777777" w:rsidR="003F6EA5" w:rsidRPr="003F6EA5" w:rsidRDefault="003F6EA5" w:rsidP="003F6EA5">
      <w:pPr>
        <w:numPr>
          <w:ilvl w:val="0"/>
          <w:numId w:val="2"/>
        </w:numPr>
      </w:pPr>
      <w:r w:rsidRPr="003F6EA5">
        <w:t>Phone: (702) 986-1473</w:t>
      </w:r>
    </w:p>
    <w:p w14:paraId="6E1185EE" w14:textId="77777777" w:rsidR="003F6EA5" w:rsidRPr="003F6EA5" w:rsidRDefault="003F6EA5" w:rsidP="003F6EA5">
      <w:pPr>
        <w:numPr>
          <w:ilvl w:val="0"/>
          <w:numId w:val="2"/>
        </w:numPr>
      </w:pPr>
      <w:r w:rsidRPr="003F6EA5">
        <w:t>Address: Las Vegas, NV 89123</w:t>
      </w:r>
    </w:p>
    <w:p w14:paraId="5FDF4BFE" w14:textId="77777777" w:rsidR="00593155" w:rsidRDefault="00593155"/>
    <w:sectPr w:rsidR="00593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D5E09"/>
    <w:multiLevelType w:val="multilevel"/>
    <w:tmpl w:val="7920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363C2"/>
    <w:multiLevelType w:val="multilevel"/>
    <w:tmpl w:val="B9FC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357496">
    <w:abstractNumId w:val="1"/>
  </w:num>
  <w:num w:numId="2" w16cid:durableId="111610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A5"/>
    <w:rsid w:val="00134584"/>
    <w:rsid w:val="003F6EA5"/>
    <w:rsid w:val="00593155"/>
    <w:rsid w:val="0068254D"/>
    <w:rsid w:val="006E7A71"/>
    <w:rsid w:val="008E3916"/>
    <w:rsid w:val="00C03457"/>
    <w:rsid w:val="00E1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5160E"/>
  <w15:chartTrackingRefBased/>
  <w15:docId w15:val="{0D136C67-B3EA-804B-9F71-7AD2BF83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E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E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E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E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EA5"/>
    <w:rPr>
      <w:rFonts w:eastAsiaTheme="majorEastAsia" w:cstheme="majorBidi"/>
      <w:color w:val="272727" w:themeColor="text1" w:themeTint="D8"/>
    </w:rPr>
  </w:style>
  <w:style w:type="paragraph" w:styleId="Title">
    <w:name w:val="Title"/>
    <w:basedOn w:val="Normal"/>
    <w:next w:val="Normal"/>
    <w:link w:val="TitleChar"/>
    <w:uiPriority w:val="10"/>
    <w:qFormat/>
    <w:rsid w:val="003F6E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E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E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6EA5"/>
    <w:rPr>
      <w:i/>
      <w:iCs/>
      <w:color w:val="404040" w:themeColor="text1" w:themeTint="BF"/>
    </w:rPr>
  </w:style>
  <w:style w:type="paragraph" w:styleId="ListParagraph">
    <w:name w:val="List Paragraph"/>
    <w:basedOn w:val="Normal"/>
    <w:uiPriority w:val="34"/>
    <w:qFormat/>
    <w:rsid w:val="003F6EA5"/>
    <w:pPr>
      <w:ind w:left="720"/>
      <w:contextualSpacing/>
    </w:pPr>
  </w:style>
  <w:style w:type="character" w:styleId="IntenseEmphasis">
    <w:name w:val="Intense Emphasis"/>
    <w:basedOn w:val="DefaultParagraphFont"/>
    <w:uiPriority w:val="21"/>
    <w:qFormat/>
    <w:rsid w:val="003F6EA5"/>
    <w:rPr>
      <w:i/>
      <w:iCs/>
      <w:color w:val="0F4761" w:themeColor="accent1" w:themeShade="BF"/>
    </w:rPr>
  </w:style>
  <w:style w:type="paragraph" w:styleId="IntenseQuote">
    <w:name w:val="Intense Quote"/>
    <w:basedOn w:val="Normal"/>
    <w:next w:val="Normal"/>
    <w:link w:val="IntenseQuoteChar"/>
    <w:uiPriority w:val="30"/>
    <w:qFormat/>
    <w:rsid w:val="003F6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EA5"/>
    <w:rPr>
      <w:i/>
      <w:iCs/>
      <w:color w:val="0F4761" w:themeColor="accent1" w:themeShade="BF"/>
    </w:rPr>
  </w:style>
  <w:style w:type="character" w:styleId="IntenseReference">
    <w:name w:val="Intense Reference"/>
    <w:basedOn w:val="DefaultParagraphFont"/>
    <w:uiPriority w:val="32"/>
    <w:qFormat/>
    <w:rsid w:val="003F6E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308387">
      <w:bodyDiv w:val="1"/>
      <w:marLeft w:val="0"/>
      <w:marRight w:val="0"/>
      <w:marTop w:val="0"/>
      <w:marBottom w:val="0"/>
      <w:divBdr>
        <w:top w:val="none" w:sz="0" w:space="0" w:color="auto"/>
        <w:left w:val="none" w:sz="0" w:space="0" w:color="auto"/>
        <w:bottom w:val="none" w:sz="0" w:space="0" w:color="auto"/>
        <w:right w:val="none" w:sz="0" w:space="0" w:color="auto"/>
      </w:divBdr>
    </w:div>
    <w:div w:id="136108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Humphreys</dc:creator>
  <cp:keywords/>
  <dc:description/>
  <cp:lastModifiedBy>Shawna Humphreys</cp:lastModifiedBy>
  <cp:revision>2</cp:revision>
  <dcterms:created xsi:type="dcterms:W3CDTF">2025-10-31T03:59:00Z</dcterms:created>
  <dcterms:modified xsi:type="dcterms:W3CDTF">2025-10-31T03:59:00Z</dcterms:modified>
</cp:coreProperties>
</file>